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1" w:rsidRPr="00A37230" w:rsidRDefault="00A37230" w:rsidP="00A3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0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A37230" w:rsidRPr="00A37230" w:rsidRDefault="00A37230" w:rsidP="00A3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0">
        <w:rPr>
          <w:rFonts w:ascii="Times New Roman" w:hAnsi="Times New Roman" w:cs="Times New Roman"/>
          <w:b/>
          <w:sz w:val="28"/>
          <w:szCs w:val="28"/>
        </w:rPr>
        <w:t>8 класс ГЕОГРАФИЯ</w:t>
      </w:r>
    </w:p>
    <w:p w:rsidR="00F625DA" w:rsidRDefault="00A37230" w:rsidP="00F6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0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районы Восточной Сибири.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озера Байкал.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природы Дальнего Востока.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комплексы Дальнего Востока.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ресурсы Дальнего Востока.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географического положения Кемеровской области.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рельефа и ПИ </w:t>
      </w:r>
      <w:r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Климат </w:t>
      </w:r>
      <w:r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Внутренние воды </w:t>
      </w:r>
      <w:r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использование.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Почвы и растительные зоны Кемеровской области.</w:t>
      </w:r>
    </w:p>
    <w:p w:rsidR="00A37230" w:rsidRDefault="00A37230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Животный мир </w:t>
      </w:r>
      <w:r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 w:rsidR="00F625DA">
        <w:rPr>
          <w:rFonts w:ascii="Times New Roman" w:hAnsi="Times New Roman" w:cs="Times New Roman"/>
          <w:b/>
          <w:sz w:val="24"/>
          <w:szCs w:val="24"/>
        </w:rPr>
        <w:t>.</w:t>
      </w:r>
    </w:p>
    <w:p w:rsidR="00F625DA" w:rsidRDefault="00F625DA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 </w:t>
      </w:r>
      <w:r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5DA" w:rsidRPr="00A37230" w:rsidRDefault="00F625DA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ПТК России.</w:t>
      </w:r>
      <w:bookmarkStart w:id="0" w:name="_GoBack"/>
      <w:bookmarkEnd w:id="0"/>
    </w:p>
    <w:sectPr w:rsidR="00F625DA" w:rsidRPr="00A37230" w:rsidSect="00A37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D09"/>
    <w:multiLevelType w:val="hybridMultilevel"/>
    <w:tmpl w:val="1F4C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5"/>
    <w:rsid w:val="005F5AD3"/>
    <w:rsid w:val="00734F05"/>
    <w:rsid w:val="00A37230"/>
    <w:rsid w:val="00C2088D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3</cp:revision>
  <dcterms:created xsi:type="dcterms:W3CDTF">2017-04-28T06:35:00Z</dcterms:created>
  <dcterms:modified xsi:type="dcterms:W3CDTF">2017-04-28T06:48:00Z</dcterms:modified>
</cp:coreProperties>
</file>