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08" w:rsidRDefault="00516508" w:rsidP="00516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зачета по обществознанию 9 класс.</w:t>
      </w:r>
    </w:p>
    <w:p w:rsidR="00516508" w:rsidRDefault="00516508" w:rsidP="005165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право? Признаки права? Естественное право?</w:t>
      </w:r>
    </w:p>
    <w:p w:rsidR="00516508" w:rsidRDefault="00516508" w:rsidP="005165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Категорический императив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Мера свободы, справедливости и ответственности</w:t>
      </w:r>
    </w:p>
    <w:p w:rsidR="00516508" w:rsidRDefault="00516508" w:rsidP="005165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Норма права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Закон.</w:t>
      </w:r>
      <w:r w:rsidR="00581B91">
        <w:rPr>
          <w:sz w:val="28"/>
          <w:szCs w:val="28"/>
        </w:rPr>
        <w:t xml:space="preserve"> Ст. 15 Конституции РФ.</w:t>
      </w:r>
    </w:p>
    <w:p w:rsidR="00516508" w:rsidRDefault="00516508" w:rsidP="005165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Система законодательств. Отрасли права.</w:t>
      </w:r>
    </w:p>
    <w:p w:rsidR="00516508" w:rsidRDefault="00516508" w:rsidP="005165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Сущность и особенности правоотношений.</w:t>
      </w:r>
    </w:p>
    <w:p w:rsidR="00516508" w:rsidRDefault="00516508" w:rsidP="005165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Субъекты правоотношений. Правоспособность и дееспособность.</w:t>
      </w:r>
    </w:p>
    <w:p w:rsidR="00516508" w:rsidRDefault="00516508" w:rsidP="005165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Правонарушение и его признаки.</w:t>
      </w:r>
    </w:p>
    <w:p w:rsidR="00516508" w:rsidRDefault="00516508" w:rsidP="005165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Виды правонарушений.</w:t>
      </w:r>
    </w:p>
    <w:p w:rsidR="00516508" w:rsidRDefault="00516508" w:rsidP="005165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Понятие юридическая ответственность.</w:t>
      </w:r>
    </w:p>
    <w:p w:rsidR="00516508" w:rsidRDefault="00516508" w:rsidP="005165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Виды юридической ответственности.</w:t>
      </w:r>
    </w:p>
    <w:p w:rsidR="00516508" w:rsidRDefault="00516508" w:rsidP="005165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Презумпция невиновности.</w:t>
      </w:r>
    </w:p>
    <w:p w:rsidR="00516508" w:rsidRDefault="00516508" w:rsidP="005165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Какие органы называются правоохранительными?</w:t>
      </w:r>
    </w:p>
    <w:p w:rsidR="00516508" w:rsidRDefault="00516508" w:rsidP="005165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Судебная система. </w:t>
      </w:r>
      <w:r w:rsidRPr="00516508">
        <w:rPr>
          <w:sz w:val="28"/>
          <w:szCs w:val="28"/>
        </w:rPr>
        <w:t xml:space="preserve">Судебная власть. Структура </w:t>
      </w:r>
      <w:r>
        <w:rPr>
          <w:sz w:val="28"/>
          <w:szCs w:val="28"/>
        </w:rPr>
        <w:t xml:space="preserve">судебной системы. Суд присяжных. Кто может </w:t>
      </w:r>
      <w:r w:rsidR="00581B91">
        <w:rPr>
          <w:sz w:val="28"/>
          <w:szCs w:val="28"/>
        </w:rPr>
        <w:t xml:space="preserve">быть </w:t>
      </w:r>
      <w:r>
        <w:rPr>
          <w:sz w:val="28"/>
          <w:szCs w:val="28"/>
        </w:rPr>
        <w:t xml:space="preserve">судьей? </w:t>
      </w:r>
      <w:r w:rsidR="00581B91">
        <w:rPr>
          <w:sz w:val="28"/>
          <w:szCs w:val="28"/>
        </w:rPr>
        <w:t xml:space="preserve"> </w:t>
      </w:r>
      <w:proofErr w:type="gramStart"/>
      <w:r w:rsidR="00581B91">
        <w:rPr>
          <w:sz w:val="28"/>
          <w:szCs w:val="28"/>
        </w:rPr>
        <w:t xml:space="preserve">Каковы принципы правосудия? </w:t>
      </w:r>
      <w:proofErr w:type="gramEnd"/>
      <w:r w:rsidR="00581B91">
        <w:rPr>
          <w:sz w:val="28"/>
          <w:szCs w:val="28"/>
        </w:rPr>
        <w:t>( Ответ строится на анализе глав Конституции РФ касательно судебной системы РФ).</w:t>
      </w:r>
    </w:p>
    <w:p w:rsidR="00516508" w:rsidRDefault="00516508" w:rsidP="005165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Прокуратура. Понятие. Функции.</w:t>
      </w:r>
      <w:r w:rsidR="00581B91">
        <w:rPr>
          <w:sz w:val="28"/>
          <w:szCs w:val="28"/>
        </w:rPr>
        <w:t xml:space="preserve"> О чем говорится с ст. 129 Конституции РФ?</w:t>
      </w:r>
    </w:p>
    <w:p w:rsidR="00516508" w:rsidRDefault="00516508" w:rsidP="005165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Адвокатура. </w:t>
      </w:r>
      <w:r w:rsidR="00581B91">
        <w:rPr>
          <w:sz w:val="28"/>
          <w:szCs w:val="28"/>
        </w:rPr>
        <w:t xml:space="preserve">Понятие. </w:t>
      </w:r>
      <w:r>
        <w:rPr>
          <w:sz w:val="28"/>
          <w:szCs w:val="28"/>
        </w:rPr>
        <w:t xml:space="preserve">Функции. </w:t>
      </w:r>
    </w:p>
    <w:p w:rsidR="00581B91" w:rsidRDefault="00581B91" w:rsidP="005165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Нотариат. Понятие. Функции.</w:t>
      </w:r>
    </w:p>
    <w:p w:rsidR="00581B91" w:rsidRPr="00581B91" w:rsidRDefault="00581B91" w:rsidP="00581B9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ФСБ и Таможня. Понятие и функции.</w:t>
      </w:r>
    </w:p>
    <w:p w:rsidR="001E2FA2" w:rsidRDefault="00581B91"/>
    <w:sectPr w:rsidR="001E2FA2" w:rsidSect="00CD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53BEE"/>
    <w:multiLevelType w:val="hybridMultilevel"/>
    <w:tmpl w:val="BE9C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508"/>
    <w:rsid w:val="00097442"/>
    <w:rsid w:val="000C471A"/>
    <w:rsid w:val="00147524"/>
    <w:rsid w:val="003513ED"/>
    <w:rsid w:val="00516508"/>
    <w:rsid w:val="00581B91"/>
    <w:rsid w:val="00883544"/>
    <w:rsid w:val="00974993"/>
    <w:rsid w:val="00CD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8DC765"/>
      </a:accent1>
      <a:accent2>
        <a:srgbClr val="B9D679"/>
      </a:accent2>
      <a:accent3>
        <a:srgbClr val="C32D2E"/>
      </a:accent3>
      <a:accent4>
        <a:srgbClr val="84AA33"/>
      </a:accent4>
      <a:accent5>
        <a:srgbClr val="964305"/>
      </a:accent5>
      <a:accent6>
        <a:srgbClr val="66A53B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2017-12-03T15:24:00Z</dcterms:created>
  <dcterms:modified xsi:type="dcterms:W3CDTF">2017-12-03T15:42:00Z</dcterms:modified>
</cp:coreProperties>
</file>